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>УТВЕРЖДАЮ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Начальник </w:t>
      </w:r>
      <w:r>
        <w:rPr>
          <w:rFonts w:ascii="Times New Roman" w:eastAsia="Times New Roman" w:hAnsi="Times New Roman"/>
          <w:bCs/>
        </w:rPr>
        <w:t>У</w:t>
      </w:r>
      <w:r w:rsidRPr="00512C15">
        <w:rPr>
          <w:rFonts w:ascii="Times New Roman" w:eastAsia="Times New Roman" w:hAnsi="Times New Roman"/>
          <w:bCs/>
        </w:rPr>
        <w:t xml:space="preserve">правления образования 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администрации Рыбинского 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>муниципального района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  _________________И.А. Трофимова</w:t>
      </w:r>
    </w:p>
    <w:p w:rsidR="003C5F29" w:rsidRPr="003C5F29" w:rsidRDefault="0073021E" w:rsidP="003C5F29">
      <w:pPr>
        <w:widowControl/>
        <w:tabs>
          <w:tab w:val="left" w:pos="4823"/>
        </w:tabs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30.11.2020</w:t>
      </w:r>
    </w:p>
    <w:p w:rsidR="003C5F29" w:rsidRPr="003C5F29" w:rsidRDefault="003C5F29" w:rsidP="003C5F29">
      <w:pPr>
        <w:widowControl/>
        <w:tabs>
          <w:tab w:val="left" w:pos="4823"/>
        </w:tabs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F4DF1" w:rsidRDefault="00366807" w:rsidP="005513C8">
      <w:pPr>
        <w:spacing w:line="320" w:lineRule="exact"/>
        <w:ind w:left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DF1">
        <w:rPr>
          <w:rFonts w:ascii="Times New Roman" w:hAnsi="Times New Roman" w:cs="Times New Roman"/>
          <w:bCs/>
          <w:sz w:val="28"/>
          <w:szCs w:val="28"/>
        </w:rPr>
        <w:t>Оценка достижения ключевых показателей</w:t>
      </w:r>
      <w:r w:rsid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3C8" w:rsidRPr="00FF4DF1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комплаенса </w:t>
      </w:r>
    </w:p>
    <w:p w:rsidR="005513C8" w:rsidRPr="00FF4DF1" w:rsidRDefault="005513C8" w:rsidP="005513C8">
      <w:pPr>
        <w:spacing w:line="320" w:lineRule="exact"/>
        <w:ind w:left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D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4DF1" w:rsidRPr="00F41F2F">
        <w:rPr>
          <w:rFonts w:ascii="Times New Roman" w:hAnsi="Times New Roman" w:cs="Times New Roman"/>
          <w:bCs/>
          <w:sz w:val="28"/>
          <w:szCs w:val="28"/>
          <w:u w:val="single"/>
        </w:rPr>
        <w:t>Управлении образования</w:t>
      </w:r>
      <w:r w:rsid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9A9" w:rsidRPr="00FF4DF1">
        <w:rPr>
          <w:rFonts w:ascii="Times New Roman" w:hAnsi="Times New Roman" w:cs="Times New Roman"/>
          <w:bCs/>
          <w:sz w:val="28"/>
          <w:szCs w:val="28"/>
        </w:rPr>
        <w:t xml:space="preserve">администрации Рыбинского муниципального </w:t>
      </w:r>
      <w:r w:rsidR="001001C0" w:rsidRPr="00FF4DF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9A9" w:rsidRPr="005513C8" w:rsidRDefault="007719A9" w:rsidP="005513C8">
      <w:pPr>
        <w:spacing w:line="320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25"/>
        <w:gridCol w:w="6329"/>
        <w:gridCol w:w="1471"/>
        <w:gridCol w:w="2043"/>
        <w:gridCol w:w="1763"/>
        <w:gridCol w:w="2945"/>
      </w:tblGrid>
      <w:tr w:rsidR="00C8766B" w:rsidTr="00DF30F3">
        <w:tc>
          <w:tcPr>
            <w:tcW w:w="725" w:type="dxa"/>
            <w:vMerge w:val="restart"/>
          </w:tcPr>
          <w:p w:rsidR="00C8766B" w:rsidRPr="005513C8" w:rsidRDefault="00C8766B" w:rsidP="005513C8">
            <w:pPr>
              <w:spacing w:after="60" w:line="240" w:lineRule="exact"/>
              <w:ind w:left="2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13C8">
              <w:rPr>
                <w:rFonts w:ascii="Times New Roman" w:hAnsi="Times New Roman" w:cs="Times New Roman"/>
              </w:rPr>
              <w:t>№</w:t>
            </w:r>
          </w:p>
          <w:p w:rsidR="00C8766B" w:rsidRDefault="00C8766B" w:rsidP="005513C8">
            <w:pPr>
              <w:jc w:val="center"/>
              <w:rPr>
                <w:b/>
              </w:rPr>
            </w:pPr>
            <w:r w:rsidRPr="005513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29" w:type="dxa"/>
            <w:vMerge w:val="restart"/>
          </w:tcPr>
          <w:p w:rsidR="00C8766B" w:rsidRDefault="00C8766B" w:rsidP="005513C8">
            <w:pPr>
              <w:jc w:val="center"/>
              <w:rPr>
                <w:b/>
              </w:rPr>
            </w:pPr>
            <w:r>
              <w:rPr>
                <w:rStyle w:val="212pt"/>
              </w:rPr>
              <w:t>Наименование ключевого показателя</w:t>
            </w:r>
          </w:p>
        </w:tc>
        <w:tc>
          <w:tcPr>
            <w:tcW w:w="5277" w:type="dxa"/>
            <w:gridSpan w:val="3"/>
          </w:tcPr>
          <w:p w:rsidR="00C8766B" w:rsidRDefault="00C8766B" w:rsidP="00A22E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Ключевоой показатель</w:t>
            </w:r>
          </w:p>
        </w:tc>
        <w:tc>
          <w:tcPr>
            <w:tcW w:w="2945" w:type="dxa"/>
            <w:vMerge w:val="restart"/>
          </w:tcPr>
          <w:p w:rsidR="00C8766B" w:rsidRDefault="00C8766B" w:rsidP="00E66D99">
            <w:pPr>
              <w:spacing w:line="274" w:lineRule="exact"/>
              <w:ind w:left="200"/>
              <w:jc w:val="center"/>
              <w:rPr>
                <w:rStyle w:val="212pt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8766B" w:rsidTr="00DF30F3">
        <w:tc>
          <w:tcPr>
            <w:tcW w:w="725" w:type="dxa"/>
            <w:vMerge/>
          </w:tcPr>
          <w:p w:rsidR="00C8766B" w:rsidRDefault="00C8766B" w:rsidP="005513C8">
            <w:pPr>
              <w:jc w:val="center"/>
              <w:rPr>
                <w:b/>
              </w:rPr>
            </w:pPr>
          </w:p>
        </w:tc>
        <w:tc>
          <w:tcPr>
            <w:tcW w:w="6329" w:type="dxa"/>
            <w:vMerge/>
          </w:tcPr>
          <w:p w:rsidR="00C8766B" w:rsidRDefault="00C8766B" w:rsidP="005513C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C8766B" w:rsidRPr="00E66D99" w:rsidRDefault="00C8766B" w:rsidP="005513C8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C8766B" w:rsidRPr="00E66D99" w:rsidRDefault="00C8766B" w:rsidP="005513C8">
            <w:pPr>
              <w:spacing w:line="274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ключевого</w:t>
            </w:r>
          </w:p>
          <w:p w:rsidR="00C8766B" w:rsidRPr="00E66D99" w:rsidRDefault="00C8766B" w:rsidP="005513C8">
            <w:pPr>
              <w:jc w:val="center"/>
              <w:rPr>
                <w:b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2043" w:type="dxa"/>
          </w:tcPr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Плановое количественное</w:t>
            </w:r>
          </w:p>
          <w:p w:rsidR="00C8766B" w:rsidRPr="00E66D99" w:rsidRDefault="00C8766B" w:rsidP="00366807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:rsidR="00C8766B" w:rsidRPr="00E66D99" w:rsidRDefault="00C8766B" w:rsidP="00366807">
            <w:pPr>
              <w:jc w:val="center"/>
              <w:rPr>
                <w:b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1763" w:type="dxa"/>
          </w:tcPr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количествен</w:t>
            </w:r>
          </w:p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2945" w:type="dxa"/>
            <w:vMerge/>
          </w:tcPr>
          <w:p w:rsidR="00C8766B" w:rsidRPr="005513C8" w:rsidRDefault="00C8766B" w:rsidP="005513C8">
            <w:pPr>
              <w:spacing w:line="274" w:lineRule="exact"/>
              <w:ind w:left="20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B0">
              <w:rPr>
                <w:rFonts w:ascii="Times New Roman" w:hAnsi="Times New Roman" w:cs="Times New Roman"/>
              </w:rPr>
              <w:t>1</w:t>
            </w:r>
            <w:r w:rsidRPr="008517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29" w:type="dxa"/>
          </w:tcPr>
          <w:p w:rsidR="00366807" w:rsidRDefault="00366807" w:rsidP="00E66D99">
            <w:pPr>
              <w:jc w:val="both"/>
              <w:rPr>
                <w:b/>
              </w:rPr>
            </w:pPr>
            <w:r>
              <w:rPr>
                <w:rStyle w:val="212pt"/>
              </w:rPr>
              <w:t>Разработка и утверждение внутренних документов, регламентирующих процедуры антимонопольного комплаенса,</w:t>
            </w:r>
            <w:r w:rsidR="00E66D9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77" w:lineRule="exact"/>
              <w:ind w:left="68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763" w:type="dxa"/>
          </w:tcPr>
          <w:p w:rsidR="00366807" w:rsidRDefault="00366807" w:rsidP="00366807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 w:rsidRPr="0036680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45" w:type="dxa"/>
          </w:tcPr>
          <w:p w:rsidR="00366807" w:rsidRPr="00DF30F3" w:rsidRDefault="00DF30F3" w:rsidP="00DF30F3">
            <w:pPr>
              <w:pStyle w:val="Standard"/>
              <w:rPr>
                <w:rStyle w:val="212pt"/>
                <w:color w:val="000000"/>
              </w:rPr>
            </w:pPr>
            <w:r>
              <w:rPr>
                <w:bCs/>
              </w:rPr>
              <w:t xml:space="preserve">Приказ от  </w:t>
            </w:r>
            <w:r w:rsidRPr="00DF30F3">
              <w:t xml:space="preserve">25.06.2019г.                                                                                                   № 32-01-04/124а </w:t>
            </w:r>
            <w:r>
              <w:t xml:space="preserve"> «</w:t>
            </w:r>
            <w:r w:rsidRPr="00DF30F3">
              <w:t>Об антимонопольном комплаенсе</w:t>
            </w:r>
            <w:r>
              <w:t>»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9" w:type="dxa"/>
          </w:tcPr>
          <w:p w:rsidR="00366807" w:rsidRDefault="00366807" w:rsidP="00E66D99">
            <w:pPr>
              <w:jc w:val="both"/>
              <w:rPr>
                <w:b/>
              </w:rPr>
            </w:pPr>
            <w:r>
              <w:rPr>
                <w:rStyle w:val="212pt"/>
              </w:rPr>
              <w:t>Проведение мероприятий, направленных на обеспечение соблюдения антимонопольного законодательства, а также предупреждение конфликта интересов в деятельности муниципальных служащих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:rsidR="00366807" w:rsidRDefault="00366807" w:rsidP="00DF30F3">
            <w:pPr>
              <w:rPr>
                <w:rStyle w:val="212pt"/>
              </w:rPr>
            </w:pPr>
            <w:r>
              <w:rPr>
                <w:rStyle w:val="212pt"/>
              </w:rPr>
              <w:t xml:space="preserve">Ознакомление </w:t>
            </w:r>
            <w:r w:rsidR="00DF30F3">
              <w:rPr>
                <w:rStyle w:val="212pt"/>
              </w:rPr>
              <w:t xml:space="preserve">руководителей </w:t>
            </w:r>
            <w:r>
              <w:rPr>
                <w:rStyle w:val="212pt"/>
              </w:rPr>
              <w:t>с</w:t>
            </w:r>
            <w:r w:rsidRPr="00366807">
              <w:rPr>
                <w:rStyle w:val="212pt"/>
              </w:rPr>
              <w:t xml:space="preserve"> основными положени</w:t>
            </w:r>
            <w:r>
              <w:rPr>
                <w:rStyle w:val="212pt"/>
              </w:rPr>
              <w:t>ями антимонопольного комплаенса.</w:t>
            </w:r>
            <w:r w:rsidRPr="00366807">
              <w:rPr>
                <w:rStyle w:val="212pt"/>
              </w:rPr>
              <w:t xml:space="preserve"> </w:t>
            </w:r>
          </w:p>
        </w:tc>
      </w:tr>
      <w:tr w:rsidR="00DF30F3" w:rsidTr="00DF30F3">
        <w:tc>
          <w:tcPr>
            <w:tcW w:w="725" w:type="dxa"/>
          </w:tcPr>
          <w:p w:rsidR="00DF30F3" w:rsidRPr="008517B0" w:rsidRDefault="00DF30F3" w:rsidP="00DF30F3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9" w:type="dxa"/>
          </w:tcPr>
          <w:p w:rsidR="00DF30F3" w:rsidRDefault="00DF30F3" w:rsidP="00DF30F3">
            <w:pPr>
              <w:jc w:val="both"/>
              <w:rPr>
                <w:b/>
              </w:rPr>
            </w:pPr>
            <w:r>
              <w:rPr>
                <w:rStyle w:val="212pt"/>
              </w:rPr>
              <w:t>Разработка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471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Разработаны и утверждены 11.06.2020</w:t>
            </w:r>
          </w:p>
        </w:tc>
      </w:tr>
      <w:tr w:rsidR="00DF30F3" w:rsidTr="00DF30F3">
        <w:tc>
          <w:tcPr>
            <w:tcW w:w="725" w:type="dxa"/>
          </w:tcPr>
          <w:p w:rsidR="00DF30F3" w:rsidRPr="008517B0" w:rsidRDefault="00DF30F3" w:rsidP="00DF30F3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9" w:type="dxa"/>
            <w:vAlign w:val="bottom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1471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:rsidR="00DF30F3" w:rsidRDefault="00DF30F3" w:rsidP="00E66D9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Осуществление закупок конкурентными способами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</w:t>
            </w:r>
            <w:r>
              <w:rPr>
                <w:rStyle w:val="212pt"/>
                <w:color w:val="000000"/>
              </w:rPr>
              <w:lastRenderedPageBreak/>
              <w:t>службы по Я</w:t>
            </w:r>
            <w:r w:rsidR="00E66D99">
              <w:rPr>
                <w:rStyle w:val="212pt"/>
                <w:color w:val="000000"/>
              </w:rPr>
              <w:t>О</w:t>
            </w:r>
            <w:r>
              <w:rPr>
                <w:rStyle w:val="212pt"/>
                <w:color w:val="000000"/>
              </w:rPr>
              <w:t xml:space="preserve">, в соответствии с которыми должностным лицам </w:t>
            </w:r>
            <w:r w:rsidR="001001C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Р</w:t>
            </w:r>
            <w:r w:rsidRPr="00A22E0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МР </w:t>
            </w:r>
            <w:r>
              <w:rPr>
                <w:rStyle w:val="212pt"/>
                <w:color w:val="000000"/>
              </w:rPr>
              <w:t>назначены админ</w:t>
            </w:r>
            <w:r w:rsidR="00E66D99">
              <w:rPr>
                <w:rStyle w:val="212pt"/>
                <w:color w:val="000000"/>
              </w:rPr>
              <w:t>.</w:t>
            </w:r>
            <w:r>
              <w:rPr>
                <w:rStyle w:val="212pt"/>
                <w:color w:val="000000"/>
              </w:rPr>
              <w:t xml:space="preserve"> наказания</w:t>
            </w:r>
          </w:p>
        </w:tc>
        <w:tc>
          <w:tcPr>
            <w:tcW w:w="1471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штук</w:t>
            </w:r>
          </w:p>
        </w:tc>
        <w:tc>
          <w:tcPr>
            <w:tcW w:w="2043" w:type="dxa"/>
          </w:tcPr>
          <w:p w:rsidR="00366807" w:rsidRDefault="00366807" w:rsidP="00907872">
            <w:pPr>
              <w:pStyle w:val="2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366807" w:rsidRDefault="00366807" w:rsidP="00907872">
            <w:pPr>
              <w:pStyle w:val="21"/>
              <w:shd w:val="clear" w:color="auto" w:fill="auto"/>
              <w:spacing w:before="0" w:after="0" w:line="240" w:lineRule="exact"/>
              <w:ind w:left="220"/>
              <w:jc w:val="center"/>
            </w:pPr>
          </w:p>
        </w:tc>
        <w:tc>
          <w:tcPr>
            <w:tcW w:w="1763" w:type="dxa"/>
          </w:tcPr>
          <w:p w:rsidR="00366807" w:rsidRDefault="00FD409C" w:rsidP="00907872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:rsidR="00366807" w:rsidRDefault="001001C0" w:rsidP="00E66D9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Отсутствуют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практики, проведение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оценки эффективности разработанных и реализуемых мероприятий по снижению рисков нарушения антимонопольного законодательств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B3476E" w:rsidP="008517B0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</w:t>
            </w:r>
            <w:r w:rsidR="006243A8">
              <w:rPr>
                <w:rStyle w:val="212pt"/>
                <w:color w:val="000000"/>
              </w:rPr>
              <w:t>2</w:t>
            </w:r>
            <w:r w:rsidR="00366807">
              <w:rPr>
                <w:rStyle w:val="212pt"/>
                <w:color w:val="000000"/>
              </w:rPr>
              <w:t xml:space="preserve"> 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:rsidR="00366807" w:rsidRDefault="00E864DB" w:rsidP="00E864D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2945" w:type="dxa"/>
          </w:tcPr>
          <w:p w:rsidR="00366807" w:rsidRDefault="00366807" w:rsidP="002C7E1D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  <w:color w:val="000000"/>
              </w:rPr>
              <w:t>Подготовка проекта доклада об антимонопольном комплаенсе в срок до 20 декабря текущего года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6243A8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763" w:type="dxa"/>
          </w:tcPr>
          <w:p w:rsidR="00526970" w:rsidRPr="00526970" w:rsidRDefault="006243A8" w:rsidP="00526970">
            <w:pPr>
              <w:spacing w:line="277" w:lineRule="exact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9" w:type="dxa"/>
            <w:vAlign w:val="bottom"/>
          </w:tcPr>
          <w:p w:rsidR="00366807" w:rsidRDefault="00366807" w:rsidP="00F41F2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Разработка и размещение</w:t>
            </w:r>
            <w:r w:rsidR="00E66D99">
              <w:rPr>
                <w:rStyle w:val="212pt"/>
                <w:color w:val="000000"/>
              </w:rPr>
              <w:t xml:space="preserve"> на с</w:t>
            </w:r>
            <w:r>
              <w:rPr>
                <w:rStyle w:val="212pt"/>
                <w:color w:val="000000"/>
              </w:rPr>
              <w:t xml:space="preserve">транице 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подразделения</w:t>
            </w:r>
            <w:r w:rsidR="00F41F2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212pt"/>
                <w:color w:val="000000"/>
              </w:rPr>
              <w:t xml:space="preserve"> в информационно- телекоммуникационной сети «Интернет» перечня правовых актов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с приложением текстов указанных актов, за исключением актов, содержащих сведения, относящиеся к охраняемой законом тайне, а также размещение на</w:t>
            </w:r>
            <w:r w:rsidR="00F41F2F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странице </w:t>
            </w:r>
            <w:r w:rsidRPr="00A72A9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 подразделения</w:t>
            </w:r>
            <w:r>
              <w:rPr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информационно - 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:rsidR="00526970" w:rsidRPr="00526970" w:rsidRDefault="00526970" w:rsidP="00526970">
            <w:pPr>
              <w:spacing w:line="274" w:lineRule="exact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  <w:r w:rsidRPr="0052697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5</w:t>
            </w:r>
          </w:p>
          <w:p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9" w:type="dxa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Наличие предупреждений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471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2043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ind w:left="240"/>
              <w:jc w:val="center"/>
            </w:pPr>
          </w:p>
        </w:tc>
        <w:tc>
          <w:tcPr>
            <w:tcW w:w="1763" w:type="dxa"/>
          </w:tcPr>
          <w:p w:rsidR="00366807" w:rsidRDefault="00526970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анализа выявленных нарушений антимонопольного законодательства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1471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763" w:type="dxa"/>
          </w:tcPr>
          <w:p w:rsidR="00526970" w:rsidRPr="00526970" w:rsidRDefault="00526970" w:rsidP="00526970">
            <w:pPr>
              <w:spacing w:line="270" w:lineRule="exact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  <w:r w:rsidRPr="0052697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5</w:t>
            </w:r>
          </w:p>
          <w:p w:rsidR="00366807" w:rsidRDefault="00366807" w:rsidP="00122EED">
            <w:pPr>
              <w:pStyle w:val="21"/>
              <w:shd w:val="clear" w:color="auto" w:fill="auto"/>
              <w:spacing w:before="0" w:after="0" w:line="270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:rsidR="00366807" w:rsidRDefault="00526970" w:rsidP="00526970">
            <w:pPr>
              <w:pStyle w:val="21"/>
              <w:shd w:val="clear" w:color="auto" w:fill="auto"/>
              <w:spacing w:before="0" w:after="0" w:line="27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Предупреждения, жалобы, возбужденные дела, административные наказания - отсутствуют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9" w:type="dxa"/>
          </w:tcPr>
          <w:p w:rsidR="00366807" w:rsidRDefault="00366807" w:rsidP="00907872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Отсутствие (наличие) нарушений антимонопольного законодательства в карте комплаенс-рисков</w:t>
            </w:r>
          </w:p>
        </w:tc>
        <w:tc>
          <w:tcPr>
            <w:tcW w:w="1471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CenturySchoolbook"/>
                <w:color w:val="000000"/>
              </w:rPr>
              <w:t>X</w:t>
            </w:r>
          </w:p>
        </w:tc>
        <w:tc>
          <w:tcPr>
            <w:tcW w:w="2043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:rsidR="00366807" w:rsidRDefault="00526970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</w:tcPr>
          <w:p w:rsidR="00366807" w:rsidRPr="008517B0" w:rsidRDefault="00F41F2F" w:rsidP="00E7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1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3" w:type="dxa"/>
          </w:tcPr>
          <w:p w:rsidR="00366807" w:rsidRDefault="00E864DB" w:rsidP="00E8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66D99" w:rsidRPr="008517B0" w:rsidRDefault="00E66D99" w:rsidP="00E86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594" w:rsidRDefault="00D26594" w:rsidP="008517B0">
      <w:pPr>
        <w:rPr>
          <w:rStyle w:val="212pt"/>
        </w:rPr>
      </w:pPr>
    </w:p>
    <w:p w:rsidR="00E66D99" w:rsidRDefault="00E66D99" w:rsidP="008517B0">
      <w:pPr>
        <w:rPr>
          <w:rStyle w:val="212pt"/>
        </w:rPr>
      </w:pPr>
    </w:p>
    <w:p w:rsidR="00E66D99" w:rsidRPr="00E66D99" w:rsidRDefault="00E66D99" w:rsidP="008517B0">
      <w:pPr>
        <w:rPr>
          <w:rStyle w:val="212pt"/>
          <w:sz w:val="28"/>
          <w:szCs w:val="28"/>
        </w:rPr>
      </w:pPr>
      <w:r w:rsidRPr="00E66D99">
        <w:rPr>
          <w:rStyle w:val="212pt"/>
          <w:sz w:val="28"/>
          <w:szCs w:val="28"/>
        </w:rPr>
        <w:t xml:space="preserve">Заместитель начальника Управления образования                                                                           М.Ю.Бобков </w:t>
      </w:r>
    </w:p>
    <w:p w:rsidR="00E66D99" w:rsidRPr="00E66D99" w:rsidRDefault="00E66D99">
      <w:pPr>
        <w:rPr>
          <w:rStyle w:val="212pt"/>
          <w:sz w:val="28"/>
          <w:szCs w:val="28"/>
        </w:rPr>
      </w:pPr>
    </w:p>
    <w:sectPr w:rsidR="00E66D99" w:rsidRPr="00E66D99" w:rsidSect="00DF30F3">
      <w:pgSz w:w="16838" w:h="11906" w:orient="landscape"/>
      <w:pgMar w:top="851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0D" w:rsidRDefault="00CC770D" w:rsidP="009258A1">
      <w:r>
        <w:separator/>
      </w:r>
    </w:p>
  </w:endnote>
  <w:endnote w:type="continuationSeparator" w:id="0">
    <w:p w:rsidR="00CC770D" w:rsidRDefault="00CC770D" w:rsidP="009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0D" w:rsidRDefault="00CC770D" w:rsidP="009258A1">
      <w:r>
        <w:separator/>
      </w:r>
    </w:p>
  </w:footnote>
  <w:footnote w:type="continuationSeparator" w:id="0">
    <w:p w:rsidR="00CC770D" w:rsidRDefault="00CC770D" w:rsidP="0092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1957D5B"/>
    <w:multiLevelType w:val="hybridMultilevel"/>
    <w:tmpl w:val="0DC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AD9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8"/>
    <w:rsid w:val="00001047"/>
    <w:rsid w:val="00001AF7"/>
    <w:rsid w:val="00014E6F"/>
    <w:rsid w:val="00015174"/>
    <w:rsid w:val="00020ABE"/>
    <w:rsid w:val="00020EC8"/>
    <w:rsid w:val="0002445A"/>
    <w:rsid w:val="000245C5"/>
    <w:rsid w:val="00025F79"/>
    <w:rsid w:val="0002612D"/>
    <w:rsid w:val="00027D13"/>
    <w:rsid w:val="000329A3"/>
    <w:rsid w:val="00033333"/>
    <w:rsid w:val="0003569B"/>
    <w:rsid w:val="00035E49"/>
    <w:rsid w:val="0004368D"/>
    <w:rsid w:val="00046178"/>
    <w:rsid w:val="00055C44"/>
    <w:rsid w:val="00056081"/>
    <w:rsid w:val="000600FC"/>
    <w:rsid w:val="0006252B"/>
    <w:rsid w:val="00067465"/>
    <w:rsid w:val="000736D4"/>
    <w:rsid w:val="00073878"/>
    <w:rsid w:val="00074F28"/>
    <w:rsid w:val="00082F26"/>
    <w:rsid w:val="000838E0"/>
    <w:rsid w:val="00084C0A"/>
    <w:rsid w:val="00084C15"/>
    <w:rsid w:val="000862F8"/>
    <w:rsid w:val="000910F2"/>
    <w:rsid w:val="00091BD1"/>
    <w:rsid w:val="0009278F"/>
    <w:rsid w:val="000A0D8B"/>
    <w:rsid w:val="000A378F"/>
    <w:rsid w:val="000A3BF4"/>
    <w:rsid w:val="000A659E"/>
    <w:rsid w:val="000B0029"/>
    <w:rsid w:val="000B37A3"/>
    <w:rsid w:val="000B6131"/>
    <w:rsid w:val="000B6D4D"/>
    <w:rsid w:val="000B720F"/>
    <w:rsid w:val="000C06A2"/>
    <w:rsid w:val="000C3A02"/>
    <w:rsid w:val="000C3AA1"/>
    <w:rsid w:val="000C7D55"/>
    <w:rsid w:val="000D0DBF"/>
    <w:rsid w:val="000D6AC3"/>
    <w:rsid w:val="000D78B7"/>
    <w:rsid w:val="000E4330"/>
    <w:rsid w:val="000E78FD"/>
    <w:rsid w:val="000F0187"/>
    <w:rsid w:val="000F169D"/>
    <w:rsid w:val="000F1EF5"/>
    <w:rsid w:val="000F2712"/>
    <w:rsid w:val="000F3131"/>
    <w:rsid w:val="000F7930"/>
    <w:rsid w:val="001001C0"/>
    <w:rsid w:val="00100C13"/>
    <w:rsid w:val="0010186E"/>
    <w:rsid w:val="00102522"/>
    <w:rsid w:val="00102A8C"/>
    <w:rsid w:val="001035F5"/>
    <w:rsid w:val="00103A60"/>
    <w:rsid w:val="00103E42"/>
    <w:rsid w:val="00105EE5"/>
    <w:rsid w:val="0010684C"/>
    <w:rsid w:val="00107EAE"/>
    <w:rsid w:val="00113570"/>
    <w:rsid w:val="00122EED"/>
    <w:rsid w:val="00124AFD"/>
    <w:rsid w:val="0012741D"/>
    <w:rsid w:val="00130010"/>
    <w:rsid w:val="0013026F"/>
    <w:rsid w:val="00130303"/>
    <w:rsid w:val="00130C11"/>
    <w:rsid w:val="00133671"/>
    <w:rsid w:val="001336ED"/>
    <w:rsid w:val="00134653"/>
    <w:rsid w:val="00134976"/>
    <w:rsid w:val="00134CBE"/>
    <w:rsid w:val="00134E9D"/>
    <w:rsid w:val="00135090"/>
    <w:rsid w:val="0013776B"/>
    <w:rsid w:val="00137972"/>
    <w:rsid w:val="0014178E"/>
    <w:rsid w:val="0014201B"/>
    <w:rsid w:val="00142B15"/>
    <w:rsid w:val="00142EFD"/>
    <w:rsid w:val="001443A1"/>
    <w:rsid w:val="0014591E"/>
    <w:rsid w:val="00153FB2"/>
    <w:rsid w:val="00155709"/>
    <w:rsid w:val="00155C42"/>
    <w:rsid w:val="00156231"/>
    <w:rsid w:val="00156CE7"/>
    <w:rsid w:val="00157D29"/>
    <w:rsid w:val="00160B27"/>
    <w:rsid w:val="00163D44"/>
    <w:rsid w:val="00164E0F"/>
    <w:rsid w:val="00166744"/>
    <w:rsid w:val="001671B3"/>
    <w:rsid w:val="00171A93"/>
    <w:rsid w:val="0017304C"/>
    <w:rsid w:val="0017434F"/>
    <w:rsid w:val="00180ABE"/>
    <w:rsid w:val="00184044"/>
    <w:rsid w:val="00184DEC"/>
    <w:rsid w:val="00185652"/>
    <w:rsid w:val="0018602B"/>
    <w:rsid w:val="001872F7"/>
    <w:rsid w:val="001875C9"/>
    <w:rsid w:val="00190535"/>
    <w:rsid w:val="00192679"/>
    <w:rsid w:val="00193621"/>
    <w:rsid w:val="00193D02"/>
    <w:rsid w:val="001940B6"/>
    <w:rsid w:val="001970C2"/>
    <w:rsid w:val="00197390"/>
    <w:rsid w:val="001A3FA4"/>
    <w:rsid w:val="001A44F5"/>
    <w:rsid w:val="001A452B"/>
    <w:rsid w:val="001A54A8"/>
    <w:rsid w:val="001A59C1"/>
    <w:rsid w:val="001B1165"/>
    <w:rsid w:val="001B2B71"/>
    <w:rsid w:val="001B4C15"/>
    <w:rsid w:val="001B5BE6"/>
    <w:rsid w:val="001B79E3"/>
    <w:rsid w:val="001C231B"/>
    <w:rsid w:val="001C2977"/>
    <w:rsid w:val="001C3CCA"/>
    <w:rsid w:val="001C63EC"/>
    <w:rsid w:val="001D199B"/>
    <w:rsid w:val="001D3421"/>
    <w:rsid w:val="001D710C"/>
    <w:rsid w:val="001E1536"/>
    <w:rsid w:val="001E55E2"/>
    <w:rsid w:val="001E57C0"/>
    <w:rsid w:val="001E7614"/>
    <w:rsid w:val="001F0484"/>
    <w:rsid w:val="001F198B"/>
    <w:rsid w:val="001F1C9E"/>
    <w:rsid w:val="001F4C89"/>
    <w:rsid w:val="001F6C68"/>
    <w:rsid w:val="00203DC9"/>
    <w:rsid w:val="00205523"/>
    <w:rsid w:val="002076A2"/>
    <w:rsid w:val="0020771D"/>
    <w:rsid w:val="0021170A"/>
    <w:rsid w:val="0021412D"/>
    <w:rsid w:val="00214918"/>
    <w:rsid w:val="00214C7A"/>
    <w:rsid w:val="0021510B"/>
    <w:rsid w:val="0021522A"/>
    <w:rsid w:val="00217E7F"/>
    <w:rsid w:val="00225702"/>
    <w:rsid w:val="00227913"/>
    <w:rsid w:val="00232BDE"/>
    <w:rsid w:val="00232F33"/>
    <w:rsid w:val="00233706"/>
    <w:rsid w:val="00234018"/>
    <w:rsid w:val="002360D6"/>
    <w:rsid w:val="002419A8"/>
    <w:rsid w:val="00242F8A"/>
    <w:rsid w:val="00244DE7"/>
    <w:rsid w:val="00250608"/>
    <w:rsid w:val="00250E41"/>
    <w:rsid w:val="00255480"/>
    <w:rsid w:val="00255D16"/>
    <w:rsid w:val="00255EF4"/>
    <w:rsid w:val="00260CFB"/>
    <w:rsid w:val="00262E0C"/>
    <w:rsid w:val="00263342"/>
    <w:rsid w:val="00264C00"/>
    <w:rsid w:val="0027036E"/>
    <w:rsid w:val="002706C2"/>
    <w:rsid w:val="0027084D"/>
    <w:rsid w:val="0027090F"/>
    <w:rsid w:val="00270E79"/>
    <w:rsid w:val="002728CE"/>
    <w:rsid w:val="00276026"/>
    <w:rsid w:val="002768E7"/>
    <w:rsid w:val="002813EA"/>
    <w:rsid w:val="00281424"/>
    <w:rsid w:val="0028189F"/>
    <w:rsid w:val="00282D06"/>
    <w:rsid w:val="00282E86"/>
    <w:rsid w:val="00284740"/>
    <w:rsid w:val="0028510D"/>
    <w:rsid w:val="00291763"/>
    <w:rsid w:val="00292FF9"/>
    <w:rsid w:val="00293030"/>
    <w:rsid w:val="00295E4A"/>
    <w:rsid w:val="00296FEC"/>
    <w:rsid w:val="002A01CF"/>
    <w:rsid w:val="002A0343"/>
    <w:rsid w:val="002A1C89"/>
    <w:rsid w:val="002A2290"/>
    <w:rsid w:val="002A48A6"/>
    <w:rsid w:val="002A7AED"/>
    <w:rsid w:val="002B07D5"/>
    <w:rsid w:val="002B09AD"/>
    <w:rsid w:val="002B1C99"/>
    <w:rsid w:val="002B2986"/>
    <w:rsid w:val="002B38F1"/>
    <w:rsid w:val="002B47B1"/>
    <w:rsid w:val="002B4E2E"/>
    <w:rsid w:val="002B5345"/>
    <w:rsid w:val="002B5E83"/>
    <w:rsid w:val="002C144C"/>
    <w:rsid w:val="002C19E5"/>
    <w:rsid w:val="002C478B"/>
    <w:rsid w:val="002C533A"/>
    <w:rsid w:val="002C72D0"/>
    <w:rsid w:val="002C7E1D"/>
    <w:rsid w:val="002D22AE"/>
    <w:rsid w:val="002D4604"/>
    <w:rsid w:val="002D6A48"/>
    <w:rsid w:val="002E44BF"/>
    <w:rsid w:val="002F08C0"/>
    <w:rsid w:val="002F135C"/>
    <w:rsid w:val="002F2D4B"/>
    <w:rsid w:val="002F5D07"/>
    <w:rsid w:val="002F647D"/>
    <w:rsid w:val="00303A2F"/>
    <w:rsid w:val="0030575E"/>
    <w:rsid w:val="00305CB4"/>
    <w:rsid w:val="00315093"/>
    <w:rsid w:val="003150E8"/>
    <w:rsid w:val="0031533B"/>
    <w:rsid w:val="00315C19"/>
    <w:rsid w:val="00317650"/>
    <w:rsid w:val="003260DC"/>
    <w:rsid w:val="00330E56"/>
    <w:rsid w:val="00332A96"/>
    <w:rsid w:val="00333F87"/>
    <w:rsid w:val="00335496"/>
    <w:rsid w:val="00336B1F"/>
    <w:rsid w:val="003409A6"/>
    <w:rsid w:val="00340A68"/>
    <w:rsid w:val="00341692"/>
    <w:rsid w:val="003425B9"/>
    <w:rsid w:val="00344ECC"/>
    <w:rsid w:val="00347001"/>
    <w:rsid w:val="0035118E"/>
    <w:rsid w:val="00351AC2"/>
    <w:rsid w:val="00352DDC"/>
    <w:rsid w:val="0035639C"/>
    <w:rsid w:val="003571E8"/>
    <w:rsid w:val="00357B40"/>
    <w:rsid w:val="00357D54"/>
    <w:rsid w:val="00360460"/>
    <w:rsid w:val="003664F4"/>
    <w:rsid w:val="00366807"/>
    <w:rsid w:val="0036780C"/>
    <w:rsid w:val="00367C36"/>
    <w:rsid w:val="00370BE2"/>
    <w:rsid w:val="003712C1"/>
    <w:rsid w:val="00371E41"/>
    <w:rsid w:val="00376343"/>
    <w:rsid w:val="003813D1"/>
    <w:rsid w:val="00381917"/>
    <w:rsid w:val="00381926"/>
    <w:rsid w:val="00383364"/>
    <w:rsid w:val="00383502"/>
    <w:rsid w:val="003866CF"/>
    <w:rsid w:val="00387442"/>
    <w:rsid w:val="003876F6"/>
    <w:rsid w:val="00390C98"/>
    <w:rsid w:val="003915F8"/>
    <w:rsid w:val="00392181"/>
    <w:rsid w:val="00394E4A"/>
    <w:rsid w:val="003A08DC"/>
    <w:rsid w:val="003A24E6"/>
    <w:rsid w:val="003A25EC"/>
    <w:rsid w:val="003A2609"/>
    <w:rsid w:val="003A3B0F"/>
    <w:rsid w:val="003A5E71"/>
    <w:rsid w:val="003A7158"/>
    <w:rsid w:val="003A7E08"/>
    <w:rsid w:val="003B0286"/>
    <w:rsid w:val="003B0F3A"/>
    <w:rsid w:val="003B696D"/>
    <w:rsid w:val="003B7540"/>
    <w:rsid w:val="003C1C8B"/>
    <w:rsid w:val="003C3347"/>
    <w:rsid w:val="003C5F29"/>
    <w:rsid w:val="003C69E5"/>
    <w:rsid w:val="003D0CD2"/>
    <w:rsid w:val="003D3242"/>
    <w:rsid w:val="003D38DE"/>
    <w:rsid w:val="003D3A62"/>
    <w:rsid w:val="003D5195"/>
    <w:rsid w:val="003D575C"/>
    <w:rsid w:val="003D5DD8"/>
    <w:rsid w:val="003D683F"/>
    <w:rsid w:val="003D7ED2"/>
    <w:rsid w:val="003E2AA8"/>
    <w:rsid w:val="003E528E"/>
    <w:rsid w:val="003F2DAD"/>
    <w:rsid w:val="003F7613"/>
    <w:rsid w:val="003F7F84"/>
    <w:rsid w:val="004050B6"/>
    <w:rsid w:val="00406C8F"/>
    <w:rsid w:val="00412D21"/>
    <w:rsid w:val="00414916"/>
    <w:rsid w:val="00417D0C"/>
    <w:rsid w:val="004224D2"/>
    <w:rsid w:val="004227EC"/>
    <w:rsid w:val="00425023"/>
    <w:rsid w:val="00425A58"/>
    <w:rsid w:val="004262C8"/>
    <w:rsid w:val="004304DC"/>
    <w:rsid w:val="0043106A"/>
    <w:rsid w:val="004355C9"/>
    <w:rsid w:val="004419FE"/>
    <w:rsid w:val="004428A0"/>
    <w:rsid w:val="00450247"/>
    <w:rsid w:val="004525E3"/>
    <w:rsid w:val="00452749"/>
    <w:rsid w:val="00452FC4"/>
    <w:rsid w:val="004543A4"/>
    <w:rsid w:val="00457167"/>
    <w:rsid w:val="00463654"/>
    <w:rsid w:val="00470204"/>
    <w:rsid w:val="00472DA6"/>
    <w:rsid w:val="004770C0"/>
    <w:rsid w:val="00477A78"/>
    <w:rsid w:val="0048239A"/>
    <w:rsid w:val="00484B04"/>
    <w:rsid w:val="0048601F"/>
    <w:rsid w:val="00491FA7"/>
    <w:rsid w:val="004921F8"/>
    <w:rsid w:val="0049225B"/>
    <w:rsid w:val="004931D9"/>
    <w:rsid w:val="00494D83"/>
    <w:rsid w:val="00495B8F"/>
    <w:rsid w:val="00495EED"/>
    <w:rsid w:val="00497526"/>
    <w:rsid w:val="004A1DCD"/>
    <w:rsid w:val="004A2EDC"/>
    <w:rsid w:val="004A669E"/>
    <w:rsid w:val="004B0781"/>
    <w:rsid w:val="004B0905"/>
    <w:rsid w:val="004B19F7"/>
    <w:rsid w:val="004B296E"/>
    <w:rsid w:val="004B4200"/>
    <w:rsid w:val="004B6E3F"/>
    <w:rsid w:val="004C103D"/>
    <w:rsid w:val="004C2769"/>
    <w:rsid w:val="004C2CDD"/>
    <w:rsid w:val="004C3E18"/>
    <w:rsid w:val="004C66C6"/>
    <w:rsid w:val="004C73C2"/>
    <w:rsid w:val="004C7DAB"/>
    <w:rsid w:val="004C7EDE"/>
    <w:rsid w:val="004D0AF9"/>
    <w:rsid w:val="004D412B"/>
    <w:rsid w:val="004D4740"/>
    <w:rsid w:val="004D6084"/>
    <w:rsid w:val="004D6254"/>
    <w:rsid w:val="004E0824"/>
    <w:rsid w:val="004E1E89"/>
    <w:rsid w:val="004E2C6B"/>
    <w:rsid w:val="004E2D19"/>
    <w:rsid w:val="004E3640"/>
    <w:rsid w:val="004E3F78"/>
    <w:rsid w:val="004E647E"/>
    <w:rsid w:val="004E7384"/>
    <w:rsid w:val="004F0686"/>
    <w:rsid w:val="004F6FD7"/>
    <w:rsid w:val="004F73AC"/>
    <w:rsid w:val="004F770D"/>
    <w:rsid w:val="00500D34"/>
    <w:rsid w:val="00501FA3"/>
    <w:rsid w:val="005065DE"/>
    <w:rsid w:val="00510F21"/>
    <w:rsid w:val="00516E2A"/>
    <w:rsid w:val="00520F41"/>
    <w:rsid w:val="00521369"/>
    <w:rsid w:val="00523338"/>
    <w:rsid w:val="005253B2"/>
    <w:rsid w:val="00525BE1"/>
    <w:rsid w:val="0052658C"/>
    <w:rsid w:val="00526970"/>
    <w:rsid w:val="00527B92"/>
    <w:rsid w:val="00527F70"/>
    <w:rsid w:val="00530855"/>
    <w:rsid w:val="00530CDF"/>
    <w:rsid w:val="00530E8E"/>
    <w:rsid w:val="0054062D"/>
    <w:rsid w:val="00542F0B"/>
    <w:rsid w:val="0054368A"/>
    <w:rsid w:val="0055015B"/>
    <w:rsid w:val="005513C8"/>
    <w:rsid w:val="00552B42"/>
    <w:rsid w:val="00552CFE"/>
    <w:rsid w:val="00553FA2"/>
    <w:rsid w:val="005550EA"/>
    <w:rsid w:val="00556506"/>
    <w:rsid w:val="00556CAA"/>
    <w:rsid w:val="00556D2E"/>
    <w:rsid w:val="00557B78"/>
    <w:rsid w:val="00560DE5"/>
    <w:rsid w:val="0056207B"/>
    <w:rsid w:val="005622CA"/>
    <w:rsid w:val="00570D06"/>
    <w:rsid w:val="00573C92"/>
    <w:rsid w:val="005828E9"/>
    <w:rsid w:val="0058312A"/>
    <w:rsid w:val="00584019"/>
    <w:rsid w:val="00584424"/>
    <w:rsid w:val="005862D3"/>
    <w:rsid w:val="00586CF1"/>
    <w:rsid w:val="005875D1"/>
    <w:rsid w:val="00587A39"/>
    <w:rsid w:val="00590A81"/>
    <w:rsid w:val="005932A3"/>
    <w:rsid w:val="00594366"/>
    <w:rsid w:val="005950DF"/>
    <w:rsid w:val="005A2B29"/>
    <w:rsid w:val="005A4297"/>
    <w:rsid w:val="005B1FC9"/>
    <w:rsid w:val="005B3AA7"/>
    <w:rsid w:val="005B3E06"/>
    <w:rsid w:val="005B4365"/>
    <w:rsid w:val="005C365D"/>
    <w:rsid w:val="005C54B4"/>
    <w:rsid w:val="005C603A"/>
    <w:rsid w:val="005C773F"/>
    <w:rsid w:val="005D0854"/>
    <w:rsid w:val="005D2680"/>
    <w:rsid w:val="005D2B6D"/>
    <w:rsid w:val="005D3C40"/>
    <w:rsid w:val="005D4C51"/>
    <w:rsid w:val="005D71F9"/>
    <w:rsid w:val="005E067A"/>
    <w:rsid w:val="005E2FA6"/>
    <w:rsid w:val="005E47BA"/>
    <w:rsid w:val="005F4155"/>
    <w:rsid w:val="005F7554"/>
    <w:rsid w:val="00600221"/>
    <w:rsid w:val="006027F9"/>
    <w:rsid w:val="00603EF6"/>
    <w:rsid w:val="0060513B"/>
    <w:rsid w:val="00605B65"/>
    <w:rsid w:val="0060776E"/>
    <w:rsid w:val="00610075"/>
    <w:rsid w:val="00612EC1"/>
    <w:rsid w:val="00613007"/>
    <w:rsid w:val="006134A4"/>
    <w:rsid w:val="006152D9"/>
    <w:rsid w:val="00616085"/>
    <w:rsid w:val="00616D7A"/>
    <w:rsid w:val="00623067"/>
    <w:rsid w:val="006243A8"/>
    <w:rsid w:val="00630F96"/>
    <w:rsid w:val="00632F0C"/>
    <w:rsid w:val="00634E62"/>
    <w:rsid w:val="00637F8B"/>
    <w:rsid w:val="00641484"/>
    <w:rsid w:val="00641548"/>
    <w:rsid w:val="00641B7F"/>
    <w:rsid w:val="00645418"/>
    <w:rsid w:val="00646558"/>
    <w:rsid w:val="006467DB"/>
    <w:rsid w:val="00650486"/>
    <w:rsid w:val="0065176C"/>
    <w:rsid w:val="00653287"/>
    <w:rsid w:val="00654A97"/>
    <w:rsid w:val="00656EEB"/>
    <w:rsid w:val="00656FAA"/>
    <w:rsid w:val="0066140C"/>
    <w:rsid w:val="0066259E"/>
    <w:rsid w:val="00664333"/>
    <w:rsid w:val="00670271"/>
    <w:rsid w:val="006708B8"/>
    <w:rsid w:val="006709BE"/>
    <w:rsid w:val="006729FE"/>
    <w:rsid w:val="00673055"/>
    <w:rsid w:val="0067400E"/>
    <w:rsid w:val="00674558"/>
    <w:rsid w:val="006778F3"/>
    <w:rsid w:val="00681972"/>
    <w:rsid w:val="00687A96"/>
    <w:rsid w:val="0069283F"/>
    <w:rsid w:val="006959FA"/>
    <w:rsid w:val="006A1612"/>
    <w:rsid w:val="006A4B16"/>
    <w:rsid w:val="006A67BF"/>
    <w:rsid w:val="006A69C8"/>
    <w:rsid w:val="006B12E8"/>
    <w:rsid w:val="006B2958"/>
    <w:rsid w:val="006B7368"/>
    <w:rsid w:val="006B76B2"/>
    <w:rsid w:val="006B7CBF"/>
    <w:rsid w:val="006C0027"/>
    <w:rsid w:val="006C16BE"/>
    <w:rsid w:val="006C34AE"/>
    <w:rsid w:val="006C3DF4"/>
    <w:rsid w:val="006C47E3"/>
    <w:rsid w:val="006D093C"/>
    <w:rsid w:val="006D0A05"/>
    <w:rsid w:val="006D11BE"/>
    <w:rsid w:val="006D1271"/>
    <w:rsid w:val="006D2427"/>
    <w:rsid w:val="006D369A"/>
    <w:rsid w:val="006D51BB"/>
    <w:rsid w:val="006D6185"/>
    <w:rsid w:val="006D7375"/>
    <w:rsid w:val="006D75EC"/>
    <w:rsid w:val="006E0A8D"/>
    <w:rsid w:val="006E0F86"/>
    <w:rsid w:val="006E2F96"/>
    <w:rsid w:val="006F0633"/>
    <w:rsid w:val="006F1BF5"/>
    <w:rsid w:val="006F2172"/>
    <w:rsid w:val="006F2C70"/>
    <w:rsid w:val="006F2D6D"/>
    <w:rsid w:val="006F365A"/>
    <w:rsid w:val="006F4E1B"/>
    <w:rsid w:val="0070089F"/>
    <w:rsid w:val="007008D2"/>
    <w:rsid w:val="00703F98"/>
    <w:rsid w:val="0070498F"/>
    <w:rsid w:val="00710D26"/>
    <w:rsid w:val="007116A9"/>
    <w:rsid w:val="00713045"/>
    <w:rsid w:val="007147FE"/>
    <w:rsid w:val="007165A3"/>
    <w:rsid w:val="00716769"/>
    <w:rsid w:val="00720034"/>
    <w:rsid w:val="00720E51"/>
    <w:rsid w:val="0072134B"/>
    <w:rsid w:val="00724804"/>
    <w:rsid w:val="00725731"/>
    <w:rsid w:val="0072593E"/>
    <w:rsid w:val="0073021E"/>
    <w:rsid w:val="00732263"/>
    <w:rsid w:val="00732BB8"/>
    <w:rsid w:val="00733526"/>
    <w:rsid w:val="007349ED"/>
    <w:rsid w:val="00734EA3"/>
    <w:rsid w:val="007372E9"/>
    <w:rsid w:val="00737380"/>
    <w:rsid w:val="00742D1B"/>
    <w:rsid w:val="007436E1"/>
    <w:rsid w:val="0074490F"/>
    <w:rsid w:val="00751DEF"/>
    <w:rsid w:val="00752EFA"/>
    <w:rsid w:val="007556A8"/>
    <w:rsid w:val="0076191E"/>
    <w:rsid w:val="007631CB"/>
    <w:rsid w:val="00766D60"/>
    <w:rsid w:val="0077189E"/>
    <w:rsid w:val="007719A9"/>
    <w:rsid w:val="00771F26"/>
    <w:rsid w:val="00773DF0"/>
    <w:rsid w:val="00774B0E"/>
    <w:rsid w:val="007753FB"/>
    <w:rsid w:val="00776CA1"/>
    <w:rsid w:val="0078174E"/>
    <w:rsid w:val="00784945"/>
    <w:rsid w:val="007862CA"/>
    <w:rsid w:val="00786B9B"/>
    <w:rsid w:val="0078760F"/>
    <w:rsid w:val="00793406"/>
    <w:rsid w:val="00794228"/>
    <w:rsid w:val="00796A21"/>
    <w:rsid w:val="00796B2F"/>
    <w:rsid w:val="00797739"/>
    <w:rsid w:val="00797D63"/>
    <w:rsid w:val="007A20F5"/>
    <w:rsid w:val="007A2848"/>
    <w:rsid w:val="007A445C"/>
    <w:rsid w:val="007A6B10"/>
    <w:rsid w:val="007B08D7"/>
    <w:rsid w:val="007B19D5"/>
    <w:rsid w:val="007B1D4A"/>
    <w:rsid w:val="007B1E53"/>
    <w:rsid w:val="007B3DE4"/>
    <w:rsid w:val="007B7FAE"/>
    <w:rsid w:val="007C0164"/>
    <w:rsid w:val="007C0AB2"/>
    <w:rsid w:val="007C24B1"/>
    <w:rsid w:val="007C5AAC"/>
    <w:rsid w:val="007D09C3"/>
    <w:rsid w:val="007D2574"/>
    <w:rsid w:val="007D4147"/>
    <w:rsid w:val="007D4672"/>
    <w:rsid w:val="007E334C"/>
    <w:rsid w:val="007E3C3B"/>
    <w:rsid w:val="007E4F19"/>
    <w:rsid w:val="007E51B3"/>
    <w:rsid w:val="007E5FB2"/>
    <w:rsid w:val="007E7679"/>
    <w:rsid w:val="007F3729"/>
    <w:rsid w:val="007F646A"/>
    <w:rsid w:val="007F76E3"/>
    <w:rsid w:val="007F7852"/>
    <w:rsid w:val="00805C45"/>
    <w:rsid w:val="00806E61"/>
    <w:rsid w:val="00807FB7"/>
    <w:rsid w:val="0081311D"/>
    <w:rsid w:val="00813D4D"/>
    <w:rsid w:val="00815852"/>
    <w:rsid w:val="00821879"/>
    <w:rsid w:val="00822683"/>
    <w:rsid w:val="00822AE4"/>
    <w:rsid w:val="008253A2"/>
    <w:rsid w:val="00825BC8"/>
    <w:rsid w:val="0082665B"/>
    <w:rsid w:val="00826A4A"/>
    <w:rsid w:val="00833CC4"/>
    <w:rsid w:val="00834043"/>
    <w:rsid w:val="00834504"/>
    <w:rsid w:val="0083505F"/>
    <w:rsid w:val="00835673"/>
    <w:rsid w:val="0084100B"/>
    <w:rsid w:val="008438EF"/>
    <w:rsid w:val="00844990"/>
    <w:rsid w:val="00844D9F"/>
    <w:rsid w:val="008517B0"/>
    <w:rsid w:val="008526B8"/>
    <w:rsid w:val="00853E04"/>
    <w:rsid w:val="00854CE4"/>
    <w:rsid w:val="008559F7"/>
    <w:rsid w:val="00856307"/>
    <w:rsid w:val="00862F07"/>
    <w:rsid w:val="00863CBE"/>
    <w:rsid w:val="008645A0"/>
    <w:rsid w:val="0086620D"/>
    <w:rsid w:val="00866D31"/>
    <w:rsid w:val="00870447"/>
    <w:rsid w:val="00874377"/>
    <w:rsid w:val="00874D83"/>
    <w:rsid w:val="0087760B"/>
    <w:rsid w:val="008805C4"/>
    <w:rsid w:val="00881581"/>
    <w:rsid w:val="00884A3B"/>
    <w:rsid w:val="00885C85"/>
    <w:rsid w:val="00886353"/>
    <w:rsid w:val="0088654F"/>
    <w:rsid w:val="00890CEB"/>
    <w:rsid w:val="00890FDB"/>
    <w:rsid w:val="008915ED"/>
    <w:rsid w:val="00895926"/>
    <w:rsid w:val="00896829"/>
    <w:rsid w:val="00897E56"/>
    <w:rsid w:val="008A0BB1"/>
    <w:rsid w:val="008A2733"/>
    <w:rsid w:val="008A295B"/>
    <w:rsid w:val="008A442C"/>
    <w:rsid w:val="008B0D37"/>
    <w:rsid w:val="008B184D"/>
    <w:rsid w:val="008B3E9B"/>
    <w:rsid w:val="008B4267"/>
    <w:rsid w:val="008B5EF6"/>
    <w:rsid w:val="008C16EB"/>
    <w:rsid w:val="008C1CFC"/>
    <w:rsid w:val="008C2FF9"/>
    <w:rsid w:val="008C31F2"/>
    <w:rsid w:val="008C3911"/>
    <w:rsid w:val="008D0A2B"/>
    <w:rsid w:val="008D0D05"/>
    <w:rsid w:val="008D13FF"/>
    <w:rsid w:val="008D250D"/>
    <w:rsid w:val="008D3068"/>
    <w:rsid w:val="008D30B6"/>
    <w:rsid w:val="008D3C48"/>
    <w:rsid w:val="008D3C8D"/>
    <w:rsid w:val="008D6410"/>
    <w:rsid w:val="008D6698"/>
    <w:rsid w:val="008E1138"/>
    <w:rsid w:val="008E1725"/>
    <w:rsid w:val="008E79F2"/>
    <w:rsid w:val="008F05C4"/>
    <w:rsid w:val="008F12D2"/>
    <w:rsid w:val="008F1654"/>
    <w:rsid w:val="008F23D6"/>
    <w:rsid w:val="008F2F19"/>
    <w:rsid w:val="008F7AB7"/>
    <w:rsid w:val="008F7FB6"/>
    <w:rsid w:val="00900079"/>
    <w:rsid w:val="009042A1"/>
    <w:rsid w:val="00905A54"/>
    <w:rsid w:val="0090652D"/>
    <w:rsid w:val="00906C4C"/>
    <w:rsid w:val="00907872"/>
    <w:rsid w:val="00911C0D"/>
    <w:rsid w:val="009128E9"/>
    <w:rsid w:val="0091340D"/>
    <w:rsid w:val="00913AEB"/>
    <w:rsid w:val="00913B0D"/>
    <w:rsid w:val="00913ECD"/>
    <w:rsid w:val="00916621"/>
    <w:rsid w:val="00920A80"/>
    <w:rsid w:val="0092298C"/>
    <w:rsid w:val="00923C7A"/>
    <w:rsid w:val="00924D79"/>
    <w:rsid w:val="0092508C"/>
    <w:rsid w:val="009258A1"/>
    <w:rsid w:val="009262F7"/>
    <w:rsid w:val="00926540"/>
    <w:rsid w:val="00927555"/>
    <w:rsid w:val="00930F85"/>
    <w:rsid w:val="00932B73"/>
    <w:rsid w:val="00933B4A"/>
    <w:rsid w:val="00934048"/>
    <w:rsid w:val="009342C5"/>
    <w:rsid w:val="009351A7"/>
    <w:rsid w:val="00937062"/>
    <w:rsid w:val="00940C72"/>
    <w:rsid w:val="00942144"/>
    <w:rsid w:val="00942BC9"/>
    <w:rsid w:val="00942F59"/>
    <w:rsid w:val="00943C6D"/>
    <w:rsid w:val="009452C2"/>
    <w:rsid w:val="00947D1E"/>
    <w:rsid w:val="00961B18"/>
    <w:rsid w:val="009630D3"/>
    <w:rsid w:val="00967FE7"/>
    <w:rsid w:val="009709C4"/>
    <w:rsid w:val="009722F1"/>
    <w:rsid w:val="00975418"/>
    <w:rsid w:val="00976692"/>
    <w:rsid w:val="00982327"/>
    <w:rsid w:val="009825B8"/>
    <w:rsid w:val="00983F97"/>
    <w:rsid w:val="00984474"/>
    <w:rsid w:val="00987ED2"/>
    <w:rsid w:val="00990612"/>
    <w:rsid w:val="0099333F"/>
    <w:rsid w:val="00993B3A"/>
    <w:rsid w:val="009944E7"/>
    <w:rsid w:val="00994E91"/>
    <w:rsid w:val="009A0824"/>
    <w:rsid w:val="009A4C6C"/>
    <w:rsid w:val="009A543D"/>
    <w:rsid w:val="009A753F"/>
    <w:rsid w:val="009B1DE0"/>
    <w:rsid w:val="009B3B01"/>
    <w:rsid w:val="009B3ED7"/>
    <w:rsid w:val="009B45A8"/>
    <w:rsid w:val="009C1EFF"/>
    <w:rsid w:val="009C4557"/>
    <w:rsid w:val="009C77A7"/>
    <w:rsid w:val="009C7E62"/>
    <w:rsid w:val="009D0F3A"/>
    <w:rsid w:val="009D684A"/>
    <w:rsid w:val="009D7E10"/>
    <w:rsid w:val="009E0F10"/>
    <w:rsid w:val="009E291E"/>
    <w:rsid w:val="009E32F1"/>
    <w:rsid w:val="009E3A13"/>
    <w:rsid w:val="009E3D74"/>
    <w:rsid w:val="009E42E9"/>
    <w:rsid w:val="009E4945"/>
    <w:rsid w:val="009E62E4"/>
    <w:rsid w:val="009E6E6D"/>
    <w:rsid w:val="009F011F"/>
    <w:rsid w:val="009F0260"/>
    <w:rsid w:val="009F15E5"/>
    <w:rsid w:val="009F4250"/>
    <w:rsid w:val="009F4B87"/>
    <w:rsid w:val="009F6617"/>
    <w:rsid w:val="00A02925"/>
    <w:rsid w:val="00A0545D"/>
    <w:rsid w:val="00A07442"/>
    <w:rsid w:val="00A1043B"/>
    <w:rsid w:val="00A1177D"/>
    <w:rsid w:val="00A1317A"/>
    <w:rsid w:val="00A14CA6"/>
    <w:rsid w:val="00A14FCD"/>
    <w:rsid w:val="00A15C1C"/>
    <w:rsid w:val="00A17C47"/>
    <w:rsid w:val="00A212D4"/>
    <w:rsid w:val="00A225DD"/>
    <w:rsid w:val="00A22B4C"/>
    <w:rsid w:val="00A22D50"/>
    <w:rsid w:val="00A22E04"/>
    <w:rsid w:val="00A23819"/>
    <w:rsid w:val="00A24FE1"/>
    <w:rsid w:val="00A27C51"/>
    <w:rsid w:val="00A327D1"/>
    <w:rsid w:val="00A36212"/>
    <w:rsid w:val="00A41941"/>
    <w:rsid w:val="00A52F54"/>
    <w:rsid w:val="00A5598A"/>
    <w:rsid w:val="00A60619"/>
    <w:rsid w:val="00A61587"/>
    <w:rsid w:val="00A626EB"/>
    <w:rsid w:val="00A637E7"/>
    <w:rsid w:val="00A64537"/>
    <w:rsid w:val="00A66102"/>
    <w:rsid w:val="00A71961"/>
    <w:rsid w:val="00A72A9E"/>
    <w:rsid w:val="00A7446B"/>
    <w:rsid w:val="00A776C1"/>
    <w:rsid w:val="00A77912"/>
    <w:rsid w:val="00A77A93"/>
    <w:rsid w:val="00A80099"/>
    <w:rsid w:val="00A80221"/>
    <w:rsid w:val="00A80A4F"/>
    <w:rsid w:val="00A8120D"/>
    <w:rsid w:val="00A81349"/>
    <w:rsid w:val="00A8273D"/>
    <w:rsid w:val="00A82E48"/>
    <w:rsid w:val="00A82F9A"/>
    <w:rsid w:val="00A850A4"/>
    <w:rsid w:val="00A8521C"/>
    <w:rsid w:val="00A872A4"/>
    <w:rsid w:val="00A902A5"/>
    <w:rsid w:val="00A902DF"/>
    <w:rsid w:val="00A91427"/>
    <w:rsid w:val="00A94226"/>
    <w:rsid w:val="00A9590F"/>
    <w:rsid w:val="00A97478"/>
    <w:rsid w:val="00AA34A6"/>
    <w:rsid w:val="00AA432C"/>
    <w:rsid w:val="00AA4D7A"/>
    <w:rsid w:val="00AB2C9D"/>
    <w:rsid w:val="00AC25E5"/>
    <w:rsid w:val="00AC60EE"/>
    <w:rsid w:val="00AC657E"/>
    <w:rsid w:val="00AD1ED0"/>
    <w:rsid w:val="00AD2ACD"/>
    <w:rsid w:val="00AD2F52"/>
    <w:rsid w:val="00AD3B25"/>
    <w:rsid w:val="00AD7B64"/>
    <w:rsid w:val="00AF112F"/>
    <w:rsid w:val="00AF11F6"/>
    <w:rsid w:val="00AF4170"/>
    <w:rsid w:val="00AF7282"/>
    <w:rsid w:val="00B00FFA"/>
    <w:rsid w:val="00B0183A"/>
    <w:rsid w:val="00B023E3"/>
    <w:rsid w:val="00B02613"/>
    <w:rsid w:val="00B06A08"/>
    <w:rsid w:val="00B07A14"/>
    <w:rsid w:val="00B11D3A"/>
    <w:rsid w:val="00B13145"/>
    <w:rsid w:val="00B13B16"/>
    <w:rsid w:val="00B14515"/>
    <w:rsid w:val="00B17266"/>
    <w:rsid w:val="00B176FB"/>
    <w:rsid w:val="00B20328"/>
    <w:rsid w:val="00B206A5"/>
    <w:rsid w:val="00B21030"/>
    <w:rsid w:val="00B21DF3"/>
    <w:rsid w:val="00B27CA8"/>
    <w:rsid w:val="00B32153"/>
    <w:rsid w:val="00B33E0B"/>
    <w:rsid w:val="00B3476E"/>
    <w:rsid w:val="00B35DB4"/>
    <w:rsid w:val="00B37356"/>
    <w:rsid w:val="00B40F03"/>
    <w:rsid w:val="00B4175D"/>
    <w:rsid w:val="00B4436A"/>
    <w:rsid w:val="00B45232"/>
    <w:rsid w:val="00B46DFF"/>
    <w:rsid w:val="00B4728D"/>
    <w:rsid w:val="00B507E5"/>
    <w:rsid w:val="00B53738"/>
    <w:rsid w:val="00B54236"/>
    <w:rsid w:val="00B57096"/>
    <w:rsid w:val="00B61556"/>
    <w:rsid w:val="00B61628"/>
    <w:rsid w:val="00B64D75"/>
    <w:rsid w:val="00B67A81"/>
    <w:rsid w:val="00B70FBF"/>
    <w:rsid w:val="00B7130A"/>
    <w:rsid w:val="00B737B0"/>
    <w:rsid w:val="00B7512F"/>
    <w:rsid w:val="00B76979"/>
    <w:rsid w:val="00B8339F"/>
    <w:rsid w:val="00B85270"/>
    <w:rsid w:val="00B85585"/>
    <w:rsid w:val="00B902B8"/>
    <w:rsid w:val="00B9129C"/>
    <w:rsid w:val="00B94C73"/>
    <w:rsid w:val="00B964F2"/>
    <w:rsid w:val="00BA1890"/>
    <w:rsid w:val="00BA40D3"/>
    <w:rsid w:val="00BA70A5"/>
    <w:rsid w:val="00BB0382"/>
    <w:rsid w:val="00BB1041"/>
    <w:rsid w:val="00BB10BD"/>
    <w:rsid w:val="00BB4B25"/>
    <w:rsid w:val="00BB5B9F"/>
    <w:rsid w:val="00BB5DD0"/>
    <w:rsid w:val="00BB7C66"/>
    <w:rsid w:val="00BC1A1A"/>
    <w:rsid w:val="00BC2DC7"/>
    <w:rsid w:val="00BC3D82"/>
    <w:rsid w:val="00BC44D7"/>
    <w:rsid w:val="00BC44DC"/>
    <w:rsid w:val="00BC54D3"/>
    <w:rsid w:val="00BC5D3B"/>
    <w:rsid w:val="00BC69B3"/>
    <w:rsid w:val="00BC6B46"/>
    <w:rsid w:val="00BC6CB9"/>
    <w:rsid w:val="00BC7B40"/>
    <w:rsid w:val="00BD05A4"/>
    <w:rsid w:val="00BD445E"/>
    <w:rsid w:val="00BD6807"/>
    <w:rsid w:val="00BE0627"/>
    <w:rsid w:val="00BE1146"/>
    <w:rsid w:val="00BE497B"/>
    <w:rsid w:val="00BE6C71"/>
    <w:rsid w:val="00BE7DE2"/>
    <w:rsid w:val="00BF1124"/>
    <w:rsid w:val="00BF4F92"/>
    <w:rsid w:val="00BF5AF9"/>
    <w:rsid w:val="00BF7398"/>
    <w:rsid w:val="00C01760"/>
    <w:rsid w:val="00C0389C"/>
    <w:rsid w:val="00C04C3F"/>
    <w:rsid w:val="00C05E70"/>
    <w:rsid w:val="00C068EF"/>
    <w:rsid w:val="00C06BD8"/>
    <w:rsid w:val="00C06D67"/>
    <w:rsid w:val="00C1066C"/>
    <w:rsid w:val="00C138FD"/>
    <w:rsid w:val="00C13C7C"/>
    <w:rsid w:val="00C14639"/>
    <w:rsid w:val="00C14BF1"/>
    <w:rsid w:val="00C15039"/>
    <w:rsid w:val="00C1563F"/>
    <w:rsid w:val="00C1695A"/>
    <w:rsid w:val="00C169C7"/>
    <w:rsid w:val="00C178FF"/>
    <w:rsid w:val="00C21DD3"/>
    <w:rsid w:val="00C226A7"/>
    <w:rsid w:val="00C23A52"/>
    <w:rsid w:val="00C24314"/>
    <w:rsid w:val="00C24B8D"/>
    <w:rsid w:val="00C27756"/>
    <w:rsid w:val="00C27C7D"/>
    <w:rsid w:val="00C324DF"/>
    <w:rsid w:val="00C33B96"/>
    <w:rsid w:val="00C34EC3"/>
    <w:rsid w:val="00C4315C"/>
    <w:rsid w:val="00C518AF"/>
    <w:rsid w:val="00C535DB"/>
    <w:rsid w:val="00C55295"/>
    <w:rsid w:val="00C55572"/>
    <w:rsid w:val="00C55AFB"/>
    <w:rsid w:val="00C62C62"/>
    <w:rsid w:val="00C63EF7"/>
    <w:rsid w:val="00C64509"/>
    <w:rsid w:val="00C66BBF"/>
    <w:rsid w:val="00C67A75"/>
    <w:rsid w:val="00C753FE"/>
    <w:rsid w:val="00C7576C"/>
    <w:rsid w:val="00C75A31"/>
    <w:rsid w:val="00C75DA1"/>
    <w:rsid w:val="00C77C1A"/>
    <w:rsid w:val="00C84B1E"/>
    <w:rsid w:val="00C84CBE"/>
    <w:rsid w:val="00C8552A"/>
    <w:rsid w:val="00C8766B"/>
    <w:rsid w:val="00C90EEF"/>
    <w:rsid w:val="00C92AEF"/>
    <w:rsid w:val="00C9367A"/>
    <w:rsid w:val="00C94A24"/>
    <w:rsid w:val="00C9541D"/>
    <w:rsid w:val="00C95E6C"/>
    <w:rsid w:val="00CA5EC6"/>
    <w:rsid w:val="00CA6B93"/>
    <w:rsid w:val="00CA7604"/>
    <w:rsid w:val="00CB02CF"/>
    <w:rsid w:val="00CB2820"/>
    <w:rsid w:val="00CB6B96"/>
    <w:rsid w:val="00CB6CCF"/>
    <w:rsid w:val="00CB72BF"/>
    <w:rsid w:val="00CC5345"/>
    <w:rsid w:val="00CC69C5"/>
    <w:rsid w:val="00CC770D"/>
    <w:rsid w:val="00CD0CF7"/>
    <w:rsid w:val="00CD2D07"/>
    <w:rsid w:val="00CD2FE7"/>
    <w:rsid w:val="00CD30A3"/>
    <w:rsid w:val="00CD3781"/>
    <w:rsid w:val="00CD3FCA"/>
    <w:rsid w:val="00CD4141"/>
    <w:rsid w:val="00CD56F6"/>
    <w:rsid w:val="00CD5A31"/>
    <w:rsid w:val="00CD62FD"/>
    <w:rsid w:val="00CD7DF6"/>
    <w:rsid w:val="00CE014F"/>
    <w:rsid w:val="00CE07FE"/>
    <w:rsid w:val="00CE21C2"/>
    <w:rsid w:val="00CE31C2"/>
    <w:rsid w:val="00CE43C1"/>
    <w:rsid w:val="00CE52DF"/>
    <w:rsid w:val="00CE7015"/>
    <w:rsid w:val="00CF124A"/>
    <w:rsid w:val="00CF16BF"/>
    <w:rsid w:val="00CF40EF"/>
    <w:rsid w:val="00CF4534"/>
    <w:rsid w:val="00CF57FF"/>
    <w:rsid w:val="00CF6358"/>
    <w:rsid w:val="00CF6503"/>
    <w:rsid w:val="00D0155A"/>
    <w:rsid w:val="00D023C9"/>
    <w:rsid w:val="00D029F7"/>
    <w:rsid w:val="00D0490C"/>
    <w:rsid w:val="00D05901"/>
    <w:rsid w:val="00D05C5E"/>
    <w:rsid w:val="00D116C4"/>
    <w:rsid w:val="00D13513"/>
    <w:rsid w:val="00D1488C"/>
    <w:rsid w:val="00D16374"/>
    <w:rsid w:val="00D17531"/>
    <w:rsid w:val="00D17B2C"/>
    <w:rsid w:val="00D2017D"/>
    <w:rsid w:val="00D22782"/>
    <w:rsid w:val="00D236A5"/>
    <w:rsid w:val="00D24A50"/>
    <w:rsid w:val="00D251AB"/>
    <w:rsid w:val="00D26543"/>
    <w:rsid w:val="00D26594"/>
    <w:rsid w:val="00D27E13"/>
    <w:rsid w:val="00D27E8C"/>
    <w:rsid w:val="00D31C02"/>
    <w:rsid w:val="00D3526F"/>
    <w:rsid w:val="00D37334"/>
    <w:rsid w:val="00D4198D"/>
    <w:rsid w:val="00D41ACD"/>
    <w:rsid w:val="00D4272C"/>
    <w:rsid w:val="00D4353E"/>
    <w:rsid w:val="00D4745C"/>
    <w:rsid w:val="00D47DFF"/>
    <w:rsid w:val="00D5522F"/>
    <w:rsid w:val="00D61195"/>
    <w:rsid w:val="00D612F3"/>
    <w:rsid w:val="00D63AB2"/>
    <w:rsid w:val="00D64B15"/>
    <w:rsid w:val="00D65A49"/>
    <w:rsid w:val="00D66587"/>
    <w:rsid w:val="00D66DA6"/>
    <w:rsid w:val="00D70A72"/>
    <w:rsid w:val="00D712A3"/>
    <w:rsid w:val="00D7182C"/>
    <w:rsid w:val="00D738FF"/>
    <w:rsid w:val="00D741EC"/>
    <w:rsid w:val="00D7467D"/>
    <w:rsid w:val="00D75DCC"/>
    <w:rsid w:val="00D80344"/>
    <w:rsid w:val="00D81C7F"/>
    <w:rsid w:val="00D836B6"/>
    <w:rsid w:val="00D85D78"/>
    <w:rsid w:val="00D877F3"/>
    <w:rsid w:val="00D92675"/>
    <w:rsid w:val="00D9492A"/>
    <w:rsid w:val="00D957A7"/>
    <w:rsid w:val="00D96168"/>
    <w:rsid w:val="00DA017C"/>
    <w:rsid w:val="00DA125D"/>
    <w:rsid w:val="00DA1F1E"/>
    <w:rsid w:val="00DA2119"/>
    <w:rsid w:val="00DA5098"/>
    <w:rsid w:val="00DB2ACF"/>
    <w:rsid w:val="00DB371A"/>
    <w:rsid w:val="00DB40DD"/>
    <w:rsid w:val="00DB74FA"/>
    <w:rsid w:val="00DC342A"/>
    <w:rsid w:val="00DC4C26"/>
    <w:rsid w:val="00DC59F8"/>
    <w:rsid w:val="00DC6401"/>
    <w:rsid w:val="00DC6563"/>
    <w:rsid w:val="00DC66FC"/>
    <w:rsid w:val="00DD017A"/>
    <w:rsid w:val="00DD54AE"/>
    <w:rsid w:val="00DD7A49"/>
    <w:rsid w:val="00DE073F"/>
    <w:rsid w:val="00DE0800"/>
    <w:rsid w:val="00DE557C"/>
    <w:rsid w:val="00DE6DD8"/>
    <w:rsid w:val="00DE6F07"/>
    <w:rsid w:val="00DF05DC"/>
    <w:rsid w:val="00DF30F3"/>
    <w:rsid w:val="00DF4CF7"/>
    <w:rsid w:val="00DF5EB3"/>
    <w:rsid w:val="00DF70CC"/>
    <w:rsid w:val="00E01BA2"/>
    <w:rsid w:val="00E04682"/>
    <w:rsid w:val="00E048A2"/>
    <w:rsid w:val="00E07386"/>
    <w:rsid w:val="00E07842"/>
    <w:rsid w:val="00E078AA"/>
    <w:rsid w:val="00E12953"/>
    <w:rsid w:val="00E1578B"/>
    <w:rsid w:val="00E15A1C"/>
    <w:rsid w:val="00E208AB"/>
    <w:rsid w:val="00E20AD4"/>
    <w:rsid w:val="00E245CA"/>
    <w:rsid w:val="00E24640"/>
    <w:rsid w:val="00E255E3"/>
    <w:rsid w:val="00E26193"/>
    <w:rsid w:val="00E2687D"/>
    <w:rsid w:val="00E30C85"/>
    <w:rsid w:val="00E31C52"/>
    <w:rsid w:val="00E32256"/>
    <w:rsid w:val="00E33FEA"/>
    <w:rsid w:val="00E34477"/>
    <w:rsid w:val="00E35D03"/>
    <w:rsid w:val="00E4312D"/>
    <w:rsid w:val="00E4324E"/>
    <w:rsid w:val="00E50212"/>
    <w:rsid w:val="00E507A5"/>
    <w:rsid w:val="00E6143E"/>
    <w:rsid w:val="00E6284E"/>
    <w:rsid w:val="00E63451"/>
    <w:rsid w:val="00E65A8B"/>
    <w:rsid w:val="00E66D99"/>
    <w:rsid w:val="00E6762C"/>
    <w:rsid w:val="00E711E9"/>
    <w:rsid w:val="00E77023"/>
    <w:rsid w:val="00E77241"/>
    <w:rsid w:val="00E808E0"/>
    <w:rsid w:val="00E84DA2"/>
    <w:rsid w:val="00E864DB"/>
    <w:rsid w:val="00E87129"/>
    <w:rsid w:val="00E87ED1"/>
    <w:rsid w:val="00E9078E"/>
    <w:rsid w:val="00E94DAD"/>
    <w:rsid w:val="00E95A20"/>
    <w:rsid w:val="00E96092"/>
    <w:rsid w:val="00E9723F"/>
    <w:rsid w:val="00EA047A"/>
    <w:rsid w:val="00EA22EE"/>
    <w:rsid w:val="00EA2A9D"/>
    <w:rsid w:val="00EA4F04"/>
    <w:rsid w:val="00EA522D"/>
    <w:rsid w:val="00EB097E"/>
    <w:rsid w:val="00EB0DA0"/>
    <w:rsid w:val="00EB23E3"/>
    <w:rsid w:val="00EB784F"/>
    <w:rsid w:val="00EB7D1A"/>
    <w:rsid w:val="00EC1491"/>
    <w:rsid w:val="00EC4188"/>
    <w:rsid w:val="00EC5AE9"/>
    <w:rsid w:val="00EC5D7D"/>
    <w:rsid w:val="00ED1238"/>
    <w:rsid w:val="00ED4110"/>
    <w:rsid w:val="00ED7554"/>
    <w:rsid w:val="00EE13D9"/>
    <w:rsid w:val="00EE2C87"/>
    <w:rsid w:val="00EE3CAC"/>
    <w:rsid w:val="00EE4D5F"/>
    <w:rsid w:val="00EE7306"/>
    <w:rsid w:val="00EF09DA"/>
    <w:rsid w:val="00EF15CE"/>
    <w:rsid w:val="00EF2489"/>
    <w:rsid w:val="00EF3223"/>
    <w:rsid w:val="00EF4AB3"/>
    <w:rsid w:val="00EF5B27"/>
    <w:rsid w:val="00EF604B"/>
    <w:rsid w:val="00EF69A4"/>
    <w:rsid w:val="00F01E9B"/>
    <w:rsid w:val="00F02514"/>
    <w:rsid w:val="00F0383D"/>
    <w:rsid w:val="00F04E7D"/>
    <w:rsid w:val="00F11C32"/>
    <w:rsid w:val="00F12BE5"/>
    <w:rsid w:val="00F13453"/>
    <w:rsid w:val="00F14049"/>
    <w:rsid w:val="00F15DB7"/>
    <w:rsid w:val="00F166CB"/>
    <w:rsid w:val="00F20149"/>
    <w:rsid w:val="00F20A3F"/>
    <w:rsid w:val="00F225AF"/>
    <w:rsid w:val="00F23CE1"/>
    <w:rsid w:val="00F24536"/>
    <w:rsid w:val="00F250ED"/>
    <w:rsid w:val="00F26A60"/>
    <w:rsid w:val="00F27726"/>
    <w:rsid w:val="00F316A9"/>
    <w:rsid w:val="00F32E3F"/>
    <w:rsid w:val="00F3328B"/>
    <w:rsid w:val="00F362C3"/>
    <w:rsid w:val="00F36A71"/>
    <w:rsid w:val="00F36CA5"/>
    <w:rsid w:val="00F400B8"/>
    <w:rsid w:val="00F412D2"/>
    <w:rsid w:val="00F41F2F"/>
    <w:rsid w:val="00F424CE"/>
    <w:rsid w:val="00F4264A"/>
    <w:rsid w:val="00F42BD7"/>
    <w:rsid w:val="00F42F3A"/>
    <w:rsid w:val="00F44D1E"/>
    <w:rsid w:val="00F4512C"/>
    <w:rsid w:val="00F51B4E"/>
    <w:rsid w:val="00F5562F"/>
    <w:rsid w:val="00F5717A"/>
    <w:rsid w:val="00F57C49"/>
    <w:rsid w:val="00F602B2"/>
    <w:rsid w:val="00F60EF2"/>
    <w:rsid w:val="00F64C29"/>
    <w:rsid w:val="00F65741"/>
    <w:rsid w:val="00F67A19"/>
    <w:rsid w:val="00F67A86"/>
    <w:rsid w:val="00F67E27"/>
    <w:rsid w:val="00F70966"/>
    <w:rsid w:val="00F70AA1"/>
    <w:rsid w:val="00F7106D"/>
    <w:rsid w:val="00F71B14"/>
    <w:rsid w:val="00F723ED"/>
    <w:rsid w:val="00F72AE6"/>
    <w:rsid w:val="00F739ED"/>
    <w:rsid w:val="00F74D41"/>
    <w:rsid w:val="00F76D19"/>
    <w:rsid w:val="00F77842"/>
    <w:rsid w:val="00F847C2"/>
    <w:rsid w:val="00F84AE0"/>
    <w:rsid w:val="00F858DD"/>
    <w:rsid w:val="00F904C4"/>
    <w:rsid w:val="00F9124F"/>
    <w:rsid w:val="00F91850"/>
    <w:rsid w:val="00F96083"/>
    <w:rsid w:val="00F976EF"/>
    <w:rsid w:val="00F97CE6"/>
    <w:rsid w:val="00FA056B"/>
    <w:rsid w:val="00FA18E6"/>
    <w:rsid w:val="00FA29CF"/>
    <w:rsid w:val="00FA481A"/>
    <w:rsid w:val="00FA6B58"/>
    <w:rsid w:val="00FB1E3E"/>
    <w:rsid w:val="00FB3E8D"/>
    <w:rsid w:val="00FB5E54"/>
    <w:rsid w:val="00FB7224"/>
    <w:rsid w:val="00FB769A"/>
    <w:rsid w:val="00FC32FF"/>
    <w:rsid w:val="00FC6428"/>
    <w:rsid w:val="00FC76EA"/>
    <w:rsid w:val="00FD10A4"/>
    <w:rsid w:val="00FD11EF"/>
    <w:rsid w:val="00FD185F"/>
    <w:rsid w:val="00FD33D3"/>
    <w:rsid w:val="00FD397A"/>
    <w:rsid w:val="00FD409C"/>
    <w:rsid w:val="00FD7971"/>
    <w:rsid w:val="00FE2CB4"/>
    <w:rsid w:val="00FE3F75"/>
    <w:rsid w:val="00FE7EB8"/>
    <w:rsid w:val="00FF22DB"/>
    <w:rsid w:val="00FF251D"/>
    <w:rsid w:val="00FF401E"/>
    <w:rsid w:val="00FF4101"/>
    <w:rsid w:val="00FF4ADD"/>
    <w:rsid w:val="00FF4DF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0924-258D-4666-B7D2-14B7D6BF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51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13C8"/>
    <w:pPr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1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C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513C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13C8"/>
    <w:pPr>
      <w:shd w:val="clear" w:color="auto" w:fill="FFFFFF"/>
      <w:spacing w:before="540" w:line="346" w:lineRule="exac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55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uiPriority w:val="99"/>
    <w:rsid w:val="005513C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8517B0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rsid w:val="009258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9258A1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Standard">
    <w:name w:val="Standard"/>
    <w:rsid w:val="00DF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Бобков Михаил Юрьевич</cp:lastModifiedBy>
  <cp:revision>82</cp:revision>
  <cp:lastPrinted>2020-12-23T08:20:00Z</cp:lastPrinted>
  <dcterms:created xsi:type="dcterms:W3CDTF">2019-09-12T11:08:00Z</dcterms:created>
  <dcterms:modified xsi:type="dcterms:W3CDTF">2020-12-24T11:06:00Z</dcterms:modified>
</cp:coreProperties>
</file>